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530" w:rsidRPr="00D062DF" w:rsidRDefault="00484530" w:rsidP="00C3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484530" w:rsidRPr="00D062DF" w:rsidRDefault="00484530" w:rsidP="00C3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Муниципальное казенное общеобразовательное учреждение для обучающихся с ограниченными возможностями здоровья</w:t>
      </w:r>
    </w:p>
    <w:p w:rsidR="00484530" w:rsidRPr="00D062DF" w:rsidRDefault="00484530" w:rsidP="00C3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484530" w:rsidRPr="00D062DF" w:rsidRDefault="00484530" w:rsidP="00C3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484530" w:rsidRPr="00D062DF" w:rsidRDefault="00484530" w:rsidP="00C34463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484530" w:rsidRPr="00D062DF" w:rsidTr="00F674C8">
        <w:trPr>
          <w:trHeight w:val="1046"/>
        </w:trPr>
        <w:tc>
          <w:tcPr>
            <w:tcW w:w="4111" w:type="dxa"/>
          </w:tcPr>
          <w:p w:rsidR="00484530" w:rsidRPr="00D062DF" w:rsidRDefault="00484530" w:rsidP="00F6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484530" w:rsidRPr="00D062DF" w:rsidRDefault="00484530" w:rsidP="00F6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484530" w:rsidRPr="00D062DF" w:rsidRDefault="000F5B63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протокол от </w:t>
            </w:r>
            <w:r w:rsidR="00C344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30.08.2024</w:t>
            </w:r>
            <w:r w:rsidR="00484530"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г. №</w:t>
            </w:r>
            <w:r w:rsidR="00C344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1</w:t>
            </w:r>
          </w:p>
        </w:tc>
        <w:tc>
          <w:tcPr>
            <w:tcW w:w="1304" w:type="dxa"/>
          </w:tcPr>
          <w:p w:rsidR="00484530" w:rsidRPr="00D062DF" w:rsidRDefault="00484530" w:rsidP="00F6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484530" w:rsidRPr="00D062DF" w:rsidRDefault="00484530" w:rsidP="0090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484530" w:rsidRPr="00D062DF" w:rsidRDefault="00C34463" w:rsidP="0090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6" w:right="-2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</w:t>
            </w:r>
            <w:r w:rsidR="00484530"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развитие» </w:t>
            </w:r>
          </w:p>
          <w:p w:rsidR="00484530" w:rsidRPr="00D062DF" w:rsidRDefault="00906D9E" w:rsidP="0090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     </w:t>
            </w:r>
            <w:r w:rsidR="00484530"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</w:t>
            </w:r>
            <w:r w:rsidR="00C344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30.08.2024</w:t>
            </w:r>
            <w:r w:rsidR="00484530"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г. </w:t>
            </w:r>
            <w:r w:rsidR="00484530" w:rsidRPr="000F5B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№ </w:t>
            </w:r>
            <w:r w:rsidR="00C344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  <w:p w:rsidR="00484530" w:rsidRPr="00D062DF" w:rsidRDefault="00484530" w:rsidP="00F67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</w:t>
      </w:r>
      <w:r w:rsidR="00C3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Отечества</w:t>
      </w: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 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Мария Александровна</w:t>
      </w:r>
      <w:r w:rsidR="006B24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Учитель 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484530" w:rsidRPr="00D062DF" w:rsidRDefault="00484530" w:rsidP="00484530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</w:t>
      </w:r>
      <w:r w:rsidRPr="003A47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объединения (протокол от </w:t>
      </w:r>
      <w:r w:rsidR="00C34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27.08.2024</w:t>
      </w:r>
      <w:r w:rsidRPr="003A47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="003A47A6" w:rsidRPr="003A47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="00C34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3A47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484530" w:rsidRPr="00D062DF" w:rsidRDefault="00484530" w:rsidP="0048453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Default="00484530" w:rsidP="0048453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84530" w:rsidRDefault="00484530" w:rsidP="0048453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530" w:rsidRPr="003A47A6" w:rsidRDefault="00484530" w:rsidP="00906D9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84530" w:rsidRPr="003A47A6" w:rsidRDefault="00484530" w:rsidP="00C34463">
      <w:pPr>
        <w:pStyle w:val="a3"/>
        <w:ind w:firstLine="709"/>
        <w:jc w:val="both"/>
      </w:pPr>
      <w:r w:rsidRPr="003A47A6">
        <w:rPr>
          <w:rFonts w:eastAsia="SimSun"/>
          <w:lang w:eastAsia="hi-IN" w:bidi="hi-IN"/>
        </w:rPr>
        <w:t>Рабочая программа по предмету «История Отечества»</w:t>
      </w:r>
      <w:r w:rsidRPr="003A47A6">
        <w:t xml:space="preserve"> разработана на основе: требований к личностным и предметным результатам освоения ФАООП   МКОУ ОШ «Коррекция и развитие»; программы формирования базовых учебных действий с учетом:</w:t>
      </w:r>
    </w:p>
    <w:p w:rsidR="00484530" w:rsidRPr="003A47A6" w:rsidRDefault="00484530" w:rsidP="00C34463">
      <w:pPr>
        <w:pStyle w:val="a3"/>
        <w:ind w:firstLine="709"/>
        <w:jc w:val="both"/>
      </w:pPr>
      <w:r w:rsidRPr="003A47A6">
        <w:t xml:space="preserve">Программы для 5-9 классов специальных (коррекционных) общеобразовательных учреждений </w:t>
      </w:r>
      <w:r w:rsidRPr="003A47A6">
        <w:rPr>
          <w:lang w:val="en-US"/>
        </w:rPr>
        <w:t>VIII</w:t>
      </w:r>
      <w:r w:rsidRPr="003A47A6">
        <w:t xml:space="preserve"> вида: Сб.1. под редакцией В.В. Воронковой. – М.: ВЛАДОС, 2013 г.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- </w:t>
      </w:r>
      <w:r w:rsidRPr="003A47A6"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  <w:r w:rsidRPr="003A47A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</w:p>
    <w:p w:rsidR="00484530" w:rsidRPr="003A47A6" w:rsidRDefault="00484530" w:rsidP="00C34463">
      <w:pPr>
        <w:pStyle w:val="a3"/>
        <w:jc w:val="both"/>
        <w:rPr>
          <w:lang w:eastAsia="en-US" w:bidi="fa-IR"/>
        </w:rPr>
      </w:pPr>
      <w:r w:rsidRPr="003A47A6">
        <w:t>- создание условий для социальной адаптации учащихся путем повышения их правовой культуры, этической грамотности, через знание своих</w:t>
      </w:r>
    </w:p>
    <w:p w:rsidR="00906D9E" w:rsidRDefault="00484530" w:rsidP="00906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Цели</w:t>
      </w:r>
      <w:r w:rsidRPr="003A47A6">
        <w:rPr>
          <w:rFonts w:ascii="Times New Roman" w:hAnsi="Times New Roman" w:cs="Times New Roman"/>
          <w:sz w:val="24"/>
          <w:szCs w:val="24"/>
        </w:rPr>
        <w:t xml:space="preserve">: формирование представлений о наиболее значимых исторических событиях в жизни нашей страны, о традициях, трудовых и героических делах народов, проживающих на территории нашей Родины, о примерах служения своему Отечеству в борьбе за свободу и независимость.                                                                                  </w:t>
      </w:r>
    </w:p>
    <w:p w:rsidR="00906D9E" w:rsidRDefault="00484530" w:rsidP="00906D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906D9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A47A6">
        <w:rPr>
          <w:rFonts w:ascii="Times New Roman" w:hAnsi="Times New Roman" w:cs="Times New Roman"/>
          <w:sz w:val="24"/>
          <w:szCs w:val="24"/>
        </w:rPr>
        <w:t xml:space="preserve">-Формировать представления о выдающихся событиях и деятелях отечественной истории. </w:t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Pr="003A47A6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</w:p>
    <w:p w:rsidR="00906D9E" w:rsidRDefault="00C34463" w:rsidP="00906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84530" w:rsidRPr="003A47A6">
        <w:rPr>
          <w:rFonts w:ascii="Times New Roman" w:hAnsi="Times New Roman" w:cs="Times New Roman"/>
          <w:sz w:val="24"/>
          <w:szCs w:val="24"/>
        </w:rPr>
        <w:t xml:space="preserve">Развивать историческое мышление, формировать комплекс систематизированных знаний </w:t>
      </w:r>
      <w:r w:rsidR="00906D9E">
        <w:rPr>
          <w:rFonts w:ascii="Times New Roman" w:hAnsi="Times New Roman" w:cs="Times New Roman"/>
          <w:sz w:val="24"/>
          <w:szCs w:val="24"/>
        </w:rPr>
        <w:t xml:space="preserve">об истории Отечества. </w:t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  <w:r w:rsidR="00906D9E">
        <w:rPr>
          <w:rFonts w:ascii="Times New Roman" w:hAnsi="Times New Roman" w:cs="Times New Roman"/>
          <w:sz w:val="24"/>
          <w:szCs w:val="24"/>
        </w:rPr>
        <w:tab/>
      </w:r>
    </w:p>
    <w:p w:rsidR="00484530" w:rsidRPr="003A47A6" w:rsidRDefault="00484530" w:rsidP="00906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-Воспитывать у обучающихся чувства национальной идентичности, патриотизма, толерантности, уважения к историческому прошлому своего и других народов, интерес к предмету «История»</w:t>
      </w:r>
    </w:p>
    <w:p w:rsidR="00484530" w:rsidRPr="003A47A6" w:rsidRDefault="00484530" w:rsidP="003A4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484530" w:rsidRPr="003A47A6" w:rsidRDefault="00484530" w:rsidP="003A47A6">
      <w:pPr>
        <w:pStyle w:val="a3"/>
        <w:ind w:firstLine="709"/>
        <w:jc w:val="both"/>
        <w:rPr>
          <w:color w:val="000000"/>
        </w:rPr>
      </w:pPr>
      <w:r w:rsidRPr="003A47A6">
        <w:rPr>
          <w:color w:val="00000A"/>
          <w:shd w:val="clear" w:color="auto" w:fill="FFFFFF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коррекционное воздействие изучаемого материала на личность ребенка, формирование личностных качеств гражданина, подготовка подростка с нарушением интеллекта к жизни, социально-трудовая и правовая адаптация в обществе.</w:t>
      </w:r>
    </w:p>
    <w:p w:rsidR="00484530" w:rsidRPr="003A47A6" w:rsidRDefault="00484530" w:rsidP="003A47A6">
      <w:pPr>
        <w:pStyle w:val="a3"/>
        <w:ind w:firstLine="709"/>
        <w:jc w:val="both"/>
        <w:rPr>
          <w:color w:val="000000"/>
        </w:rPr>
      </w:pPr>
      <w:r w:rsidRPr="003A47A6">
        <w:t>Программа учитывает особенности познавательной деятельности детей с ограниченными возможностями здоровья; направлена на всестороннее развитие личности воспитанников, способствует их умственному развитию, обеспечивает гражданское, эстетическое, нравственное воспитание. Содержание обучения имеет практическую направленность.</w:t>
      </w:r>
    </w:p>
    <w:p w:rsidR="00D340C9" w:rsidRPr="003A47A6" w:rsidRDefault="00484530" w:rsidP="00906D9E">
      <w:pPr>
        <w:pStyle w:val="a3"/>
        <w:ind w:firstLine="709"/>
        <w:jc w:val="both"/>
      </w:pPr>
      <w:r w:rsidRPr="003A47A6">
        <w:t>В программе основным принципом является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</w:t>
      </w:r>
      <w:r w:rsidR="00906D9E">
        <w:t>нного подхода в обучении и т.д.</w:t>
      </w:r>
    </w:p>
    <w:p w:rsidR="00484530" w:rsidRPr="003A47A6" w:rsidRDefault="00484530" w:rsidP="003A4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484530" w:rsidRPr="003A47A6" w:rsidRDefault="00484530" w:rsidP="00906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Предмет «История Отечества» относится к образовательной области «История   России» и рассчитан на 1 год обучения. Программа предусматривает следующее количество часов в год: 9 класс – 2 часа – 34 учебных недели – всего 66 часов.</w:t>
      </w:r>
    </w:p>
    <w:p w:rsidR="00484530" w:rsidRPr="003A47A6" w:rsidRDefault="00484530" w:rsidP="00906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Планируемые результаты</w:t>
      </w:r>
    </w:p>
    <w:p w:rsidR="00484530" w:rsidRPr="003A47A6" w:rsidRDefault="00484530" w:rsidP="00906D9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7A6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Личностные:   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себя как гражданина России; 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чувства гордости за свою Родину, через изучение ратных подвигов защитников Отечества;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сопричастности к прошлому, настоящему и будущему своей страны и родного края;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-способность осмысления основных общественно-политических событий, происходящих в Российской Федерации и в мире;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- готовность и способность к саморазвитию;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эстетических потребностей, ценностей и чувств</w:t>
      </w:r>
      <w:r w:rsidRPr="003A47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через освоение историко-художественного наследия народов России;</w:t>
      </w:r>
    </w:p>
    <w:p w:rsidR="00484530" w:rsidRPr="003A47A6" w:rsidRDefault="00484530" w:rsidP="00906D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A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бережного отношения к историческим памятникам, материальным и духовным ценностям, созданным предшествующими поколениями.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47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Предметные: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A47A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знать и правильно употреблять термины и понятия, понимать их значение;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изображения символики РФ;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иметь представление о территории России и её границах;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уметь пользоваться учебником, ориентироваться в тексте, иллюстрациях, таблицах, исторических картах;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некоторые точные исторические даты;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различать точные и приблизительные исторические даты;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уметь пользоваться «лентой времени», соотносить год с веком;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устанавливать последовательность исторических событий;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имена основных исторических деятелей;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уметь пересказывать учебный материал, с опорой на наглядность или по заранее составленному плану;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уметь соотносить содержание иллюстративного материала с текстом учебника;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традиции и обычаи предков;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знать некоторые исторические памятники, уметь соотносить их с событиями в истории России.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A47A6">
        <w:rPr>
          <w:rFonts w:ascii="Times New Roman" w:eastAsia="Calibri" w:hAnsi="Times New Roman" w:cs="Times New Roman"/>
          <w:sz w:val="24"/>
          <w:szCs w:val="24"/>
          <w:u w:val="single"/>
        </w:rPr>
        <w:t>Достаточный уровень: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определения основных терминов и понятия;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хронологические рамки исторических процессов, даты важнейших событий; </w:t>
      </w:r>
    </w:p>
    <w:p w:rsidR="00484530" w:rsidRPr="003A47A6" w:rsidRDefault="00906D9E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484530" w:rsidRPr="003A47A6">
        <w:rPr>
          <w:rFonts w:ascii="Times New Roman" w:eastAsia="Calibri" w:hAnsi="Times New Roman" w:cs="Times New Roman"/>
          <w:sz w:val="24"/>
          <w:szCs w:val="24"/>
        </w:rPr>
        <w:t xml:space="preserve">соотносить год с веком, устанавливать последовательность и длительность исторических событий;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иметь представление о территории России, её границах и об их изменениях;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основные факты (событий, явлений, процессов), их причины, участников, результатов, значения; </w:t>
      </w:r>
    </w:p>
    <w:p w:rsidR="00484530" w:rsidRPr="003A47A6" w:rsidRDefault="00906D9E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484530" w:rsidRPr="003A47A6">
        <w:rPr>
          <w:rFonts w:ascii="Times New Roman" w:eastAsia="Calibri" w:hAnsi="Times New Roman" w:cs="Times New Roman"/>
          <w:sz w:val="24"/>
          <w:szCs w:val="24"/>
        </w:rPr>
        <w:t xml:space="preserve">давать характеристику историческим личностям, рассказывать об исторических событиях, делать выводы об их значении;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знать места совершения основных исторических событий;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знать имена известных исторических деятелей (князей, царей, политиков, полководцев, ученых, деятелей культуры);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иметь представление о культурном пространстве России XIX века;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«читать» историческую карту с опорой на ее «легенду»;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сравнивать, разбирать, обобщать исторические факты;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проводить поиск информации в одном или нескольких источниках;</w:t>
      </w:r>
    </w:p>
    <w:p w:rsidR="00484530" w:rsidRPr="003A47A6" w:rsidRDefault="00484530" w:rsidP="00906D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выполнять задания без текущего контроля учителя;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устанавливать и раскрывать причинно-следственные связи между историческими событиями и явлениями;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>- высказывать свое суждение о значении исторического наследия предков;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проводить поиск информации при составлении описания исторических и культурных памятников на территории современной России;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объяснять своё отношение к наиболее значительным событиям и личностям истории России; 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pacing w:val="1"/>
          <w:sz w:val="24"/>
          <w:szCs w:val="24"/>
        </w:rPr>
        <w:t>- оценивать ответ обучающегося, дополнять его, пользуясь учебни</w:t>
      </w:r>
      <w:r w:rsidRPr="003A47A6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3A47A6">
        <w:rPr>
          <w:rFonts w:ascii="Times New Roman" w:eastAsia="Calibri" w:hAnsi="Times New Roman" w:cs="Times New Roman"/>
          <w:spacing w:val="-1"/>
          <w:sz w:val="24"/>
          <w:szCs w:val="24"/>
        </w:rPr>
        <w:t>ком и картой;</w:t>
      </w:r>
    </w:p>
    <w:p w:rsidR="00484530" w:rsidRPr="003A47A6" w:rsidRDefault="00484530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7A6">
        <w:rPr>
          <w:rFonts w:ascii="Times New Roman" w:eastAsia="Calibri" w:hAnsi="Times New Roman" w:cs="Times New Roman"/>
          <w:sz w:val="24"/>
          <w:szCs w:val="24"/>
        </w:rPr>
        <w:t xml:space="preserve">- иметь представление об истории, географии, достижениях и культурных традициях родного края; </w:t>
      </w:r>
    </w:p>
    <w:p w:rsidR="00484530" w:rsidRPr="003A47A6" w:rsidRDefault="00906D9E" w:rsidP="00906D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484530" w:rsidRPr="003A47A6">
        <w:rPr>
          <w:rFonts w:ascii="Times New Roman" w:eastAsia="Calibri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при понимании исторических причин и исторического значения событий и явлений современной жизни.</w:t>
      </w:r>
    </w:p>
    <w:p w:rsidR="00484530" w:rsidRPr="003A47A6" w:rsidRDefault="000A3E10" w:rsidP="00906D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A3E10" w:rsidRPr="003A47A6" w:rsidRDefault="00906D9E" w:rsidP="00906D9E">
      <w:pPr>
        <w:tabs>
          <w:tab w:val="left" w:pos="851"/>
        </w:tabs>
        <w:spacing w:after="0" w:line="240" w:lineRule="auto"/>
        <w:ind w:right="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A3E10" w:rsidRPr="003A47A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A3E10" w:rsidRPr="003A47A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A3E10" w:rsidRPr="003A47A6">
        <w:rPr>
          <w:rFonts w:ascii="Times New Roman" w:hAnsi="Times New Roman" w:cs="Times New Roman"/>
          <w:sz w:val="24"/>
          <w:szCs w:val="24"/>
        </w:rPr>
        <w:t xml:space="preserve">. Россия в начале </w:t>
      </w:r>
      <w:r w:rsidR="000A3E10" w:rsidRPr="003A47A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0A3E10" w:rsidRPr="003A47A6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Начало правления Николая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A47A6">
        <w:rPr>
          <w:rFonts w:ascii="Times New Roman" w:hAnsi="Times New Roman" w:cs="Times New Roman"/>
          <w:sz w:val="24"/>
          <w:szCs w:val="24"/>
        </w:rPr>
        <w:t xml:space="preserve">. Гвардия. Полковник. Забастовка, стачка.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47A6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3A47A6">
        <w:rPr>
          <w:rFonts w:ascii="Times New Roman" w:hAnsi="Times New Roman" w:cs="Times New Roman"/>
          <w:sz w:val="24"/>
          <w:szCs w:val="24"/>
        </w:rPr>
        <w:t xml:space="preserve"> – японская война 1904 – 1905 гг. Крейсер. </w:t>
      </w:r>
      <w:proofErr w:type="spellStart"/>
      <w:r w:rsidRPr="003A47A6">
        <w:rPr>
          <w:rFonts w:ascii="Times New Roman" w:hAnsi="Times New Roman" w:cs="Times New Roman"/>
          <w:sz w:val="24"/>
          <w:szCs w:val="24"/>
        </w:rPr>
        <w:t>Цусимское</w:t>
      </w:r>
      <w:proofErr w:type="spellEnd"/>
      <w:r w:rsidRPr="003A47A6">
        <w:rPr>
          <w:rFonts w:ascii="Times New Roman" w:hAnsi="Times New Roman" w:cs="Times New Roman"/>
          <w:sz w:val="24"/>
          <w:szCs w:val="24"/>
        </w:rPr>
        <w:t xml:space="preserve"> сражение.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Первая русская революция. Демократия. Социализм. Петиция. Холостой залп. Баррикада. Агитация.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Появление первых политических партий в России. Митинг. Демонстрация. Партия. Съезд. Лидер.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Реформы государственного управления. Манифест. Конституция. Депутат. Курия.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Реформы Столыпина. Кризис.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«Серебряный век» русской культуры. Живопись. Литература. Русская опера и балет.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Россия в Первой мировой войне. Военный союз. Претензии. Фронт.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Раздел </w:t>
      </w: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.Россия в 1917 – 1920 гг.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Февральская революция и отречение царя от престола. Карточная система. Отречение. Двоевластие.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Захват власти большевиками в Петрограде.  Установление советской власти. Штаб. Красная гвардия. Декрет. Рабочие комитеты. Продовольственные отряды. Репарации.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Начало гражданской войны и интервенции. Красноармеец. Комиссар.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Борьба между красными и белыми. Крестьянская война против белых и красных. Боевые действия на юге России. Военные действия на восточном фронте. Эмигрант. Коммунизм.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Жизнь и быт людей в годы революций и Гражданской войны. Коммунальные квартиры. Ликбез. Комсомольцы. Пионеры.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A47A6">
        <w:rPr>
          <w:rFonts w:ascii="Times New Roman" w:hAnsi="Times New Roman" w:cs="Times New Roman"/>
          <w:sz w:val="24"/>
          <w:szCs w:val="24"/>
        </w:rPr>
        <w:t xml:space="preserve">. Советская Россия – СССР в 20 – 30 – е гг.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A47A6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Новая экономическая политика. Образование СССР. Батрак. Концессия. Наркоматы. Делегат.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Изменения в системе государственного управления. Культ личности И. В. Сталина.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Конституция 1936 г. Политическая жизнь страны в 30 – е гг. Репрессии.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Развитие науки и культуры в СССР в 20 – 30 – е гг. Советская наука. Советская культура.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A47A6">
        <w:rPr>
          <w:rFonts w:ascii="Times New Roman" w:hAnsi="Times New Roman" w:cs="Times New Roman"/>
          <w:sz w:val="24"/>
          <w:szCs w:val="24"/>
        </w:rPr>
        <w:t>. СССР во Второй мировой и Великой Отечественной войне 1941 – 1945 гг.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СССР накануне Второй мировой войны. Советский союз в начале Второй мировой войны. Фашизм. Нацисты. </w:t>
      </w:r>
      <w:proofErr w:type="spellStart"/>
      <w:r w:rsidRPr="003A47A6">
        <w:rPr>
          <w:rFonts w:ascii="Times New Roman" w:hAnsi="Times New Roman" w:cs="Times New Roman"/>
          <w:sz w:val="24"/>
          <w:szCs w:val="24"/>
        </w:rPr>
        <w:t>Советско</w:t>
      </w:r>
      <w:proofErr w:type="spellEnd"/>
      <w:r w:rsidRPr="003A47A6">
        <w:rPr>
          <w:rFonts w:ascii="Times New Roman" w:hAnsi="Times New Roman" w:cs="Times New Roman"/>
          <w:sz w:val="24"/>
          <w:szCs w:val="24"/>
        </w:rPr>
        <w:t xml:space="preserve"> – финляндская война 1939 – 1940 гг. Дипломатические отношения.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Начало Великой Отечественной войны. Оккупация. Дивизия.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>Битва за Москву. Генеральное наступление. Эвакуация. Контрнаступление. Генштаб.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«Все для фронта! Все для победы!» Блокада Ленинграда. Тыл. Конструкторское бюро. Автоматы.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Сталинградская битва. Эскадрилья.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Борьба </w:t>
      </w:r>
      <w:r w:rsidRPr="003A47A6">
        <w:rPr>
          <w:rFonts w:ascii="Times New Roman" w:hAnsi="Times New Roman" w:cs="Times New Roman"/>
          <w:color w:val="000000"/>
          <w:sz w:val="24"/>
          <w:szCs w:val="24"/>
        </w:rPr>
        <w:t xml:space="preserve">советских людей на оккупированной территории. Концлагерь. Партизанский рейд.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Битва на Курской дуге. Коалиция.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Героизм тружеников тыла. Комендантский час. Патруль. Пенициллин.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Окончание Великой Отечественной войны. Капитуляция.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Вступление СССР в войну с Японией. Окончание Второй мировой войны.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47A6">
        <w:rPr>
          <w:rFonts w:ascii="Times New Roman" w:hAnsi="Times New Roman" w:cs="Times New Roman"/>
          <w:sz w:val="24"/>
          <w:szCs w:val="24"/>
        </w:rPr>
        <w:t>. Советский союз в 1945 – 1991 гг.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Возрождение Советской страны после войны.  Реформы Н.С. Хрущева. Реабилитация. Целина.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47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Достижения в науке и технике в 50 – 60 –е гг. Лайнеры.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Освоение космоса. Хрущевская «оттепель». Космодром.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Внешняя политика Советского Союза в 70 – е гг. Афганская война. Ядерное оружие.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Советская культура и интеллигенция в годы «застоя». Жизнь и быт советских людей в 70 – е - начале 80 – х гг. </w:t>
      </w:r>
      <w:r w:rsidRPr="003A47A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A47A6">
        <w:rPr>
          <w:rFonts w:ascii="Times New Roman" w:hAnsi="Times New Roman" w:cs="Times New Roman"/>
          <w:sz w:val="24"/>
          <w:szCs w:val="24"/>
        </w:rPr>
        <w:t xml:space="preserve"> в. Инакомыслящие. Диссиденты. Самиздат. Бард. Магнитофон. Магнитола. Проигрыватель.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7A6">
        <w:rPr>
          <w:rFonts w:ascii="Times New Roman" w:hAnsi="Times New Roman" w:cs="Times New Roman"/>
          <w:sz w:val="24"/>
          <w:szCs w:val="24"/>
        </w:rPr>
        <w:t xml:space="preserve">Реформы М.С. Горбачева. Распад СССР. Фермер. Альтернативные выборы. </w:t>
      </w:r>
    </w:p>
    <w:p w:rsidR="000A3E10" w:rsidRPr="003A47A6" w:rsidRDefault="000A3E10" w:rsidP="003A47A6">
      <w:pPr>
        <w:tabs>
          <w:tab w:val="left" w:pos="851"/>
        </w:tabs>
        <w:spacing w:after="0" w:line="240" w:lineRule="auto"/>
        <w:ind w:right="25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A3E10" w:rsidRPr="003A47A6" w:rsidRDefault="000A3E10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A3E10" w:rsidRPr="003A47A6" w:rsidRDefault="000A3E10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3397"/>
        <w:gridCol w:w="5812"/>
      </w:tblGrid>
      <w:tr w:rsidR="000A3E10" w:rsidRPr="003A47A6" w:rsidTr="0071494F">
        <w:trPr>
          <w:trHeight w:val="328"/>
        </w:trPr>
        <w:tc>
          <w:tcPr>
            <w:tcW w:w="3397" w:type="dxa"/>
          </w:tcPr>
          <w:p w:rsidR="000A3E10" w:rsidRPr="003A47A6" w:rsidRDefault="000A3E1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812" w:type="dxa"/>
          </w:tcPr>
          <w:p w:rsidR="000A3E10" w:rsidRPr="003A47A6" w:rsidRDefault="000A3E1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A3E10" w:rsidRPr="003A47A6" w:rsidTr="0071494F">
        <w:tc>
          <w:tcPr>
            <w:tcW w:w="3397" w:type="dxa"/>
          </w:tcPr>
          <w:p w:rsidR="000A3E10" w:rsidRPr="003A47A6" w:rsidRDefault="000A3E10" w:rsidP="003A47A6">
            <w:pPr>
              <w:pStyle w:val="a3"/>
              <w:suppressAutoHyphens/>
              <w:jc w:val="both"/>
              <w:rPr>
                <w:lang w:eastAsia="en-US"/>
              </w:rPr>
            </w:pPr>
            <w:r w:rsidRPr="003A47A6">
              <w:t>Россия в 1917-1921 годах</w:t>
            </w:r>
          </w:p>
        </w:tc>
        <w:tc>
          <w:tcPr>
            <w:tcW w:w="5812" w:type="dxa"/>
          </w:tcPr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причины Февральской революции. Устанавлив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ают причины и суть </w:t>
            </w:r>
            <w:proofErr w:type="gramStart"/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>двоевластия .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proofErr w:type="gramEnd"/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 роль В.И. Ленина в руководстве вооруженным восстанием.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Обобщают итоги Октябрьских событий.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Соотносят документы (декреты) с их содержанием.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Дают характеристику новым государственным органам власти. Анализируют экономическую политику большевиков и основные положения Конституции 1918 года.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причины Гражданской войны. Дают характеристику интервенции.  Определяют социальный состав Белой армии, Красной армии.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(по схеме) боевые действия в период Гражданской войны. Анализируют победу «красных».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позицию крестьянства в Гражданской войне. Анализируют требования крестьян и борьбу повстанческой армии «зеленых». Дают характеристику Н.М. Махно.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причину перехода Советской власти к «военному коммунизму» Дают характеристику сути политики «военного коммунизма»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характерную для этого времени жизнь и быт людей: коммуналки, появление беспризорников, разрушение памятников, безработицу. Определяют роль ликбезов. </w:t>
            </w:r>
          </w:p>
          <w:p w:rsidR="000A3E10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об историческом развитии России в 1917- 1920 г</w:t>
            </w:r>
          </w:p>
        </w:tc>
      </w:tr>
      <w:tr w:rsidR="00B646DA" w:rsidRPr="003A47A6" w:rsidTr="0071494F">
        <w:tc>
          <w:tcPr>
            <w:tcW w:w="3397" w:type="dxa"/>
          </w:tcPr>
          <w:p w:rsidR="00B646DA" w:rsidRPr="003A47A6" w:rsidRDefault="00B646DA" w:rsidP="003A47A6">
            <w:pPr>
              <w:pStyle w:val="a3"/>
              <w:suppressAutoHyphens/>
              <w:jc w:val="both"/>
              <w:rPr>
                <w:lang w:eastAsia="en-US"/>
              </w:rPr>
            </w:pPr>
            <w:r w:rsidRPr="003A47A6">
              <w:t>СССР в 20-е - 30-е годы XX века</w:t>
            </w:r>
          </w:p>
        </w:tc>
        <w:tc>
          <w:tcPr>
            <w:tcW w:w="5812" w:type="dxa"/>
          </w:tcPr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основные экономические мероприятия нэпа.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роль внедрения нэпа в укрепления власти большевиков.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причины, предпосылки и принципы построения СССР.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Дают характеристику И.В. Сталину. Определяют роль Сталина во внутрипартийной борьбе. Анализируют понятие «культ личности»</w:t>
            </w:r>
          </w:p>
          <w:p w:rsidR="00345BDF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Объясняют понятие «индустриализация».  Определяют необходимость создания высокоразвитой крупной промышленности, механиз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>ированного сельского хозяйства.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условия, сроки, итоги индустриализации в СССР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причины проведения коллективизации крестьянского хозяйства в СССР.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политику правительства в проведении коллективизации, её слабые места.  Анализируют результаты преобразования в деревне.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Дают характеристику преобразований в Кемеровской области в указанный период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основные положения Конституции 1936 г.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несоответствие жизни людей и законов Конституции. Объясняют смысл понятий: Сессия. Репрессия.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Соотносят имена знаменитых людей в области физики, химии, биологии, географии с их деятельностью.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жизнь и быт советских людей, с проведением индустриализации и коллективизации.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Сравнивают жизнь и быт простых людей с жизнью и бытом партийных работников. Объясняют смысл понятий: Керосинка; элита; паек.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</w:t>
            </w:r>
          </w:p>
          <w:p w:rsidR="00B646DA" w:rsidRPr="003A47A6" w:rsidRDefault="00B646DA" w:rsidP="003A47A6">
            <w:pPr>
              <w:tabs>
                <w:tab w:val="left" w:pos="851"/>
              </w:tabs>
              <w:spacing w:after="0" w:line="240" w:lineRule="auto"/>
              <w:ind w:right="2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i/>
                <w:sz w:val="24"/>
                <w:szCs w:val="24"/>
              </w:rPr>
              <w:t>СССР в 20-30 годы 20 века</w:t>
            </w:r>
          </w:p>
        </w:tc>
      </w:tr>
      <w:tr w:rsidR="00B646DA" w:rsidRPr="003A47A6" w:rsidTr="0071494F">
        <w:tc>
          <w:tcPr>
            <w:tcW w:w="3397" w:type="dxa"/>
          </w:tcPr>
          <w:p w:rsidR="00B646DA" w:rsidRPr="003A47A6" w:rsidRDefault="00B646DA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 во Второй мировой и Великой Отечественной войне 1941-1945 годов</w:t>
            </w:r>
          </w:p>
        </w:tc>
        <w:tc>
          <w:tcPr>
            <w:tcW w:w="5812" w:type="dxa"/>
          </w:tcPr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внешнюю политику СССР накануне Второй мировой войны. Определяют причину подписания с Германией договора о ненападении.  Анализируют содержание советско-германского договора.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причины и итоги   войны с Финляндией. Сравнивают границы СССР до 1 сентября 1939 года и после.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характер ВОВ со стороны СССР.  Анализируют причины отступления Красной армии в первые месяцы войны.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контрнаступление советских войн под Москвой.  Приводят примеры подвигов защитников Москвы. Объясняют понятия: Эвакуировать; генштаб; контрнаступление; Генштаб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Раскрывают роль тыла как одного из факторов победы. Характеризуют вклад ученых и инженеров, помощь колхозников в победу.  Объясняют смысл понятий: тыл; броня; автоматы; конструкторское бюро.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Дают представление о стойкости и мужестве ленинградцев в дни блокады.  Работают с картой, описывают события по вопросам.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схему Сталинградской битвы.  Описывают героизм защитников Сталинграда. Определяют Сталинградскую   битву, как</w:t>
            </w:r>
            <w:r w:rsidRPr="003A47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начало коренного перелома в ходе ВОВ.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Характеризуют т формы и методы борьбы советских людей на оккупированных территориях.   Объясняют понятия: Концлагерь; рейды.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цели и планы фашистов летом 1943 г. По схеме (в учебнике) анализируют   ход Курской битвы. Описывают танковое сражение под Прохоровкой. Объясняют понятия: Тегеранская конференция; коалиция; второй фронт.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морально-психологическое состояние советского народа в годы ВОВ. Приводят примеры героического труда в тылу.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роль Красной армии в освобождении Европы. Характеризуют особенности и значение Белинской операции. Определяют историческое значение победы советского народа в ВОВ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Объясняют смысл понятий: капитуляция; Нюрнбергский процесс</w:t>
            </w:r>
          </w:p>
          <w:p w:rsidR="00B646DA" w:rsidRPr="003A47A6" w:rsidRDefault="00B646DA" w:rsidP="003A4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Определяют причины вступления СССР в войну с Японией. Анализируют причины победы Советского народа в ВОВ, её итоги и цену.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Дают общее представление об обстановке в Кузбассе во время войны, через судьбы конкретных людей.  Определяют вклад земляков в победу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Готовят сообщения о пионерах героях ВОВ.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Закрепляют и обобщают знания по разделу «Великая Отечественная война 1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941-1945 гг.» Заполняют таблицу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«Главные битвы ВОВ»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i/>
                <w:sz w:val="24"/>
                <w:szCs w:val="24"/>
              </w:rPr>
              <w:t>Возрождение страны после войны.</w:t>
            </w:r>
          </w:p>
          <w:p w:rsidR="00B646DA" w:rsidRPr="003A47A6" w:rsidRDefault="00B646D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Потери СССР в войне; первостепенные задачи; героический подвиг людей; трудности послевоенной жизни.</w:t>
            </w:r>
          </w:p>
        </w:tc>
      </w:tr>
      <w:tr w:rsidR="00B646DA" w:rsidRPr="003A47A6" w:rsidTr="0071494F">
        <w:tc>
          <w:tcPr>
            <w:tcW w:w="3397" w:type="dxa"/>
          </w:tcPr>
          <w:p w:rsidR="00B646DA" w:rsidRPr="003A47A6" w:rsidRDefault="00B646DA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Советский Союз в 1945 - 1991 годах</w:t>
            </w:r>
          </w:p>
        </w:tc>
        <w:tc>
          <w:tcPr>
            <w:tcW w:w="5812" w:type="dxa"/>
          </w:tcPr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потери СССР в ВОВ, задачи, стоящие перед руководством страны после её окончания. Дают представление о лишениях и трудностях, пережитых советскими людьми после войны об их героическом подвиге.  Объясняют смысл понятий: возрождение, трудодни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послевоенную внешнюю политику СССР, характеризуют основные этапы борьбы за власть после смерти И. В. Сталина. 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Описывают экономическую политику Н. С. Хрущева. Анализируют реформу управления народным хозяйством.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 смысл понятий: реабилитация, кредит, целина. Соотносят термины с их определениями.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Дают конкретные сведения о больших успехах в отечественной науке и технике.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Описывают путь советских ученых в освоении космоса. Анализируют результаты научной и исследовательской работы: первый искусственный спутник Земли, полет Белки и Стрелки, полет Ю. Гагарина.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Разъясняют понятие хрущевская «оттепель».  Определяют на конкретных примерах, по каким направлениям шел этот процесс, кто из выдающихся деятелей культуры его возглавлял.  Объясняют смысл понятий: НКВД, «Архипелаг ГУЛАГ».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экономическое и политическое развитие страны в период правления Брежнева.  Анализируют Конституцию СССР 1977 года.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основные направления советской – внешней политики.  Определяют 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целесообразность участия СССР в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Афганской войне.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Работают с дополнительными источниками информации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динамику развития духовной сферы жизни советского общества в г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оды «застоя». Заполняют таблицу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«Развитие культуры».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Объясняют смысл понятий: диссиденты, самиздат, бард.</w:t>
            </w:r>
            <w:r w:rsidR="00345BDF"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жизнь и быт советских людей в 70-е – начале 80 годов 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 века.  Дают сравнительную характеристику быта простых граждан и партийных работников.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экономические, политические преобразования в 80-е годы 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 века. Дают характеристику реформам Горбачева в экономике и политике.</w:t>
            </w:r>
          </w:p>
          <w:p w:rsidR="00B646DA" w:rsidRPr="003A47A6" w:rsidRDefault="00B646D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Разбирают изменения в Конституции.</w:t>
            </w:r>
          </w:p>
        </w:tc>
      </w:tr>
      <w:tr w:rsidR="00B646DA" w:rsidRPr="003A47A6" w:rsidTr="0071494F">
        <w:tc>
          <w:tcPr>
            <w:tcW w:w="3397" w:type="dxa"/>
          </w:tcPr>
          <w:p w:rsidR="00B646DA" w:rsidRPr="003A47A6" w:rsidRDefault="00B646DA" w:rsidP="003A47A6">
            <w:pPr>
              <w:pStyle w:val="a3"/>
              <w:suppressAutoHyphens/>
              <w:jc w:val="both"/>
              <w:rPr>
                <w:lang w:eastAsia="en-US"/>
              </w:rPr>
            </w:pPr>
            <w:r w:rsidRPr="003A47A6">
              <w:lastRenderedPageBreak/>
              <w:t>Россия (Российская Федерация) в 1991 - 2015 годах</w:t>
            </w:r>
          </w:p>
        </w:tc>
        <w:tc>
          <w:tcPr>
            <w:tcW w:w="5812" w:type="dxa"/>
          </w:tcPr>
          <w:p w:rsidR="00B646DA" w:rsidRPr="003A47A6" w:rsidRDefault="00B646DA" w:rsidP="003A47A6">
            <w:pPr>
              <w:tabs>
                <w:tab w:val="left" w:pos="1248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 события и обстановку в стране в 1991г. Определяют неизбежность распада социалистической системы в стране.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Повторяют и закрепляют учебный материал по теме «Советский Союз 1945 – 1991 гг.»</w:t>
            </w:r>
            <w:r w:rsidRPr="003A47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Характеризуют состояние экономики страны в период реформ.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основные направления экономической политики правительства, причины трудностей. итоги реформ.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причины противостояния сторонников и противников реформы и основы Конституции РФ, принятой в декабре1993 г.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систему государственного управления РФ по конституции 1993 г.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изменения в обществе, к которым привело проведение экономических реформ.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особенности развития науки и культуры в 1990-ые годы. </w:t>
            </w:r>
          </w:p>
          <w:p w:rsidR="00B646DA" w:rsidRPr="003A47A6" w:rsidRDefault="00B646DA" w:rsidP="003A47A6">
            <w:pPr>
              <w:tabs>
                <w:tab w:val="left" w:pos="12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Анализируют реформы, объясняют их сущность.</w:t>
            </w:r>
          </w:p>
          <w:p w:rsidR="00B646DA" w:rsidRPr="003A47A6" w:rsidRDefault="00B646DA" w:rsidP="003A47A6">
            <w:pPr>
              <w:tabs>
                <w:tab w:val="left" w:pos="851"/>
              </w:tabs>
              <w:spacing w:after="0" w:line="240" w:lineRule="auto"/>
              <w:ind w:right="2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Систематизируют знания основных событий за этот период времени, имена лидеров и выдающихся людей; дают общую оценку реформ, проводимых в России</w:t>
            </w:r>
          </w:p>
        </w:tc>
      </w:tr>
      <w:tr w:rsidR="00BC55B6" w:rsidRPr="003A47A6" w:rsidTr="0071494F">
        <w:tc>
          <w:tcPr>
            <w:tcW w:w="3397" w:type="dxa"/>
          </w:tcPr>
          <w:p w:rsidR="00BC55B6" w:rsidRPr="003A47A6" w:rsidRDefault="00BC55B6" w:rsidP="003A47A6">
            <w:pPr>
              <w:pStyle w:val="a3"/>
              <w:suppressAutoHyphens/>
              <w:jc w:val="both"/>
              <w:rPr>
                <w:lang w:eastAsia="en-US"/>
              </w:rPr>
            </w:pPr>
            <w:r w:rsidRPr="003A47A6">
              <w:rPr>
                <w:lang w:eastAsia="en-US"/>
              </w:rPr>
              <w:lastRenderedPageBreak/>
              <w:t>Современная Россия</w:t>
            </w:r>
          </w:p>
        </w:tc>
        <w:tc>
          <w:tcPr>
            <w:tcW w:w="5812" w:type="dxa"/>
            <w:shd w:val="clear" w:color="auto" w:fill="auto"/>
          </w:tcPr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Читают текс учебника, узнают об изменениях в России в начале XXI века.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Находят в словаре значений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новых понятий: «кредит», «льготная ставка», «корабел», запоминают.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Находят информацию о строительстве подводного флота и беспилотных подводных аппаратов, объясняют, для чего нужны ледоколы, атомные подводные лодки, беспилотные подводные аппараты.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Показывают на карте расположение Северного морского пути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Смотрят видео сюжет «Ледокол «Арктика»», узнают о 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роли атомного ледокольного флота в развитии российской Арктики.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Составляют рассказ-описание «Современная Россия» по плану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812"/>
      </w:tblGrid>
      <w:tr w:rsidR="00BC55B6" w:rsidRPr="003A47A6" w:rsidTr="0071494F">
        <w:tc>
          <w:tcPr>
            <w:tcW w:w="3397" w:type="dxa"/>
            <w:shd w:val="clear" w:color="auto" w:fill="auto"/>
          </w:tcPr>
          <w:p w:rsidR="00BC55B6" w:rsidRPr="003A47A6" w:rsidRDefault="00BC55B6" w:rsidP="003A4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Рассказывают, где и когда состоялись XXII зимние Олимпийские игры, доказывают примерами, что они стали событием мирового значения, объясняют, почему зимняя Олимпиада проводилась на южном курорте, называют символы Олимпийских и Параолимпийских игр.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Рассматривают иллюстрации, перечисляют зимние виды спорта и параолимпийские зимние виды спорта.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Смотрят церемонию открытия игр.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Находят в доступных источниках и объясняют значение лозунга Олимпиады 2014 года «Жаркие. Зимние. Твои».</w:t>
            </w:r>
          </w:p>
          <w:p w:rsidR="00BC55B6" w:rsidRPr="003A47A6" w:rsidRDefault="00BC55B6" w:rsidP="003A4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Выполняют учебное задание «Определение ценностей Олимпийского и Параолимпийского движения»: собирают разрезную картинку, на которой изображена спортивная ситуация, называют и записывают качества характера, которые проявили спортсмены в сюжете.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Соотносят ценности с соответствующим описанием.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Читают слоганы «Дружба,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Совершенство, Уважение – ценности Олимпийского движения!»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«Смелость, Равенство, Решимость, Вдохновение – ценности Параолимпийского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движения!», запоминают.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Соотносят ценности с соответствующим описанием.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Разгадывают интерактивный кроссворд, работа в парах</w:t>
            </w:r>
          </w:p>
        </w:tc>
      </w:tr>
      <w:tr w:rsidR="00BC55B6" w:rsidRPr="003A47A6" w:rsidTr="0071494F">
        <w:tc>
          <w:tcPr>
            <w:tcW w:w="3397" w:type="dxa"/>
            <w:shd w:val="clear" w:color="auto" w:fill="auto"/>
          </w:tcPr>
          <w:p w:rsidR="00BC55B6" w:rsidRPr="003A47A6" w:rsidRDefault="00BC55B6" w:rsidP="003A4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Слушают рассказ учителя, узнают о 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причинах, ходе и значении присоединения Крыма к России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, объясняют, почему жители решили, что Крым должен стать частью Российской Федерации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Находят в доступных источниках значение термина «Крым».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Смотрят </w:t>
            </w: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видеоролик, узнают, что в Георгиевском дворце Кремля был подписан договор о вступлении Республики Крым и города Севастополя в состав Российской Федерации на правах новых субъектов.</w:t>
            </w:r>
          </w:p>
          <w:p w:rsidR="00BC55B6" w:rsidRPr="003A47A6" w:rsidRDefault="00BC55B6" w:rsidP="003A47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полуостров Крым, город Севастополь.</w:t>
            </w:r>
          </w:p>
          <w:p w:rsidR="00BC55B6" w:rsidRPr="003A47A6" w:rsidRDefault="00BC55B6" w:rsidP="003A47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Изучают достопримечательности Крыма</w:t>
            </w:r>
            <w:r w:rsidRPr="003A4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через р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аботу с иллюстративным материалом.</w:t>
            </w:r>
          </w:p>
          <w:p w:rsidR="00BC55B6" w:rsidRPr="003A47A6" w:rsidRDefault="00BC55B6" w:rsidP="003A47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 хронологическое задание,</w:t>
            </w:r>
            <w:r w:rsidRPr="003A47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A4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сопоставляют даты с событиями </w:t>
            </w: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 г., 1954г., 18 марта 2014г., 2019 год.</w:t>
            </w:r>
          </w:p>
          <w:p w:rsidR="00BC55B6" w:rsidRPr="003A47A6" w:rsidRDefault="00BC55B6" w:rsidP="003A47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Читают текст и пересказывают «Крымский мост - визитная карточка Крыма».</w:t>
            </w:r>
          </w:p>
          <w:p w:rsidR="00BC55B6" w:rsidRPr="003A47A6" w:rsidRDefault="00BC55B6" w:rsidP="003A47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47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Участвуют в историческом аукционе «История Крыма» работают в парах</w:t>
            </w:r>
          </w:p>
        </w:tc>
      </w:tr>
      <w:tr w:rsidR="00BC55B6" w:rsidRPr="003A47A6" w:rsidTr="0071494F">
        <w:tc>
          <w:tcPr>
            <w:tcW w:w="3397" w:type="dxa"/>
            <w:shd w:val="clear" w:color="auto" w:fill="auto"/>
          </w:tcPr>
          <w:p w:rsidR="00BC55B6" w:rsidRPr="003A47A6" w:rsidRDefault="00BC55B6" w:rsidP="003A47A6">
            <w:pPr>
              <w:pStyle w:val="a3"/>
              <w:rPr>
                <w:rFonts w:eastAsia="Calibri"/>
              </w:rPr>
            </w:pPr>
          </w:p>
        </w:tc>
        <w:tc>
          <w:tcPr>
            <w:tcW w:w="5812" w:type="dxa"/>
            <w:shd w:val="clear" w:color="auto" w:fill="auto"/>
          </w:tcPr>
          <w:p w:rsidR="00BC55B6" w:rsidRPr="003A47A6" w:rsidRDefault="00BC55B6" w:rsidP="003A47A6">
            <w:pPr>
              <w:pStyle w:val="a3"/>
            </w:pPr>
            <w:r w:rsidRPr="003A47A6">
              <w:t>Смотрят видеоматериал, знакомятся с краткими сведениями о государстве Сирия, называют причины конфликта.</w:t>
            </w:r>
          </w:p>
          <w:p w:rsidR="00BC55B6" w:rsidRPr="003A47A6" w:rsidRDefault="00BC55B6" w:rsidP="003A47A6">
            <w:pPr>
              <w:pStyle w:val="a3"/>
            </w:pPr>
            <w:r w:rsidRPr="003A47A6">
              <w:t>Находят в словаре значение терминов и понятий: «военный конфликт», «терроризм».</w:t>
            </w:r>
          </w:p>
          <w:p w:rsidR="00BC55B6" w:rsidRPr="003A47A6" w:rsidRDefault="00BC55B6" w:rsidP="003A47A6">
            <w:pPr>
              <w:pStyle w:val="a3"/>
              <w:rPr>
                <w:lang w:eastAsia="en-US"/>
              </w:rPr>
            </w:pPr>
            <w:r w:rsidRPr="003A47A6">
              <w:rPr>
                <w:lang w:eastAsia="en-US"/>
              </w:rPr>
              <w:t xml:space="preserve">Отвечают на вопрос, почему Россия оказала помощь Сирийской </w:t>
            </w:r>
          </w:p>
          <w:p w:rsidR="00BC55B6" w:rsidRPr="003A47A6" w:rsidRDefault="00BC55B6" w:rsidP="003A47A6">
            <w:pPr>
              <w:pStyle w:val="a3"/>
              <w:rPr>
                <w:lang w:eastAsia="en-US"/>
              </w:rPr>
            </w:pPr>
            <w:r w:rsidRPr="003A47A6">
              <w:rPr>
                <w:lang w:eastAsia="en-US"/>
              </w:rPr>
              <w:t>Арабской Республике, рассказывают, в чем выражалась эта помощь.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Называют меры для борьбы с международным терроризмом: формирование спецотрядов, принятие соглашений, поимка преступников.</w:t>
            </w:r>
          </w:p>
          <w:p w:rsidR="00BC55B6" w:rsidRPr="003A47A6" w:rsidRDefault="00BC55B6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вывод с помощью учителя и записывают в тетрадь: </w:t>
            </w:r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благодаря помощи РФ, удалось сохранить целостность Сирийского государства и оставить </w:t>
            </w:r>
            <w:proofErr w:type="spellStart"/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Башара</w:t>
            </w:r>
            <w:proofErr w:type="spellEnd"/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Асада</w:t>
            </w:r>
            <w:proofErr w:type="spellEnd"/>
            <w:r w:rsidRPr="003A47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своём месте. Террористов на территории государства можно считать разгромленными, все ранее захваченные ими территории освобождены</w:t>
            </w:r>
          </w:p>
        </w:tc>
      </w:tr>
    </w:tbl>
    <w:p w:rsidR="00B646DA" w:rsidRPr="003A47A6" w:rsidRDefault="00B646DA" w:rsidP="003A47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7A6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560"/>
        <w:gridCol w:w="456"/>
        <w:gridCol w:w="5730"/>
        <w:gridCol w:w="984"/>
        <w:gridCol w:w="1479"/>
      </w:tblGrid>
      <w:tr w:rsidR="00B646DA" w:rsidRPr="003A47A6" w:rsidTr="0071494F">
        <w:tc>
          <w:tcPr>
            <w:tcW w:w="560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6" w:type="dxa"/>
          </w:tcPr>
          <w:p w:rsidR="00B646DA" w:rsidRPr="003A47A6" w:rsidRDefault="00B646DA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7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1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5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E7634" w:rsidRPr="003A47A6" w:rsidTr="0071494F">
        <w:tc>
          <w:tcPr>
            <w:tcW w:w="9209" w:type="dxa"/>
            <w:gridSpan w:val="5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1917-1921 годах</w:t>
            </w: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11 часов</w:t>
            </w:r>
          </w:p>
        </w:tc>
      </w:tr>
      <w:tr w:rsidR="00B646DA" w:rsidRPr="003A47A6" w:rsidTr="0071494F">
        <w:tc>
          <w:tcPr>
            <w:tcW w:w="560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646DA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B646DA" w:rsidRPr="003A47A6" w:rsidRDefault="000E7634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революция и отречение царя от престола</w:t>
            </w:r>
          </w:p>
        </w:tc>
        <w:tc>
          <w:tcPr>
            <w:tcW w:w="1031" w:type="dxa"/>
          </w:tcPr>
          <w:p w:rsidR="00B646DA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B646DA" w:rsidRPr="003A47A6" w:rsidRDefault="00B646DA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6DA" w:rsidRPr="003A47A6" w:rsidTr="0071494F">
        <w:tc>
          <w:tcPr>
            <w:tcW w:w="560" w:type="dxa"/>
          </w:tcPr>
          <w:p w:rsidR="00B646DA" w:rsidRPr="003A47A6" w:rsidRDefault="00CB41A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646DA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B646DA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1917 года в Петрограде</w:t>
            </w:r>
          </w:p>
        </w:tc>
        <w:tc>
          <w:tcPr>
            <w:tcW w:w="1031" w:type="dxa"/>
          </w:tcPr>
          <w:p w:rsidR="00B646DA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B646DA" w:rsidRPr="003A47A6" w:rsidRDefault="00B646DA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Всероссийский съезд Советов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 в стране и образование нового государства – Российской Советской Федеративной Социалистической Республики (РСФСР)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семьи Николая II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война в России: предпосылки, участники, основные этапы вооруженной борьбы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населения в годы войны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Интервенция. Окончание и итоги Гражданской войны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и политический кризис в конце 1920 - начале 1921 годов. Массовые выступления против политики власти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новой экономической политике, положительные и отрицательные результаты нэпа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«Россия в 1917-1921 годах»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9209" w:type="dxa"/>
            <w:gridSpan w:val="5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СССР в 20-е - 30-е годы XX века - 8 часов</w:t>
            </w: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СССР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rPr>
          <w:trHeight w:val="635"/>
        </w:trPr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Сосредоточение всей полноты партийной и государственной власти в руках И. В. Сталина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0E7634" w:rsidRPr="003A47A6" w:rsidRDefault="000E7634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страны, первые пятилетние планы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хозяйства: ее насильственное осуществление, экономические и социальные последствия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rPr>
          <w:trHeight w:val="289"/>
        </w:trPr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Конституция СССР 1936 года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духовная жизнь в стране в 1920-е - 1930-е годы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жизнь страны в 30-е годы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</w:t>
            </w: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20-е - 30-е годы XX века»</w:t>
            </w:r>
          </w:p>
        </w:tc>
        <w:tc>
          <w:tcPr>
            <w:tcW w:w="1031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9209" w:type="dxa"/>
            <w:gridSpan w:val="5"/>
          </w:tcPr>
          <w:p w:rsidR="00EB2C30" w:rsidRPr="003A47A6" w:rsidRDefault="00EB2C30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СССР во Второй мировой и Великой Отечественной войне 1941-1945 годов – 13 часов</w:t>
            </w:r>
          </w:p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Второй мировой войны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войны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Москву, ее историческое значение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Героизм тружеников тыла. "Все для фронта! Все для победы!"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Блокада Ленинграда и мужество ленинградцев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советских людей на оккупированной территории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антигитлеровской коалиции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Великой Отечественной войны. День Победы -9 мая 1945 года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Вступление СССР в войну с Японией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34" w:rsidRPr="003A47A6" w:rsidTr="0071494F">
        <w:tc>
          <w:tcPr>
            <w:tcW w:w="560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7" w:type="dxa"/>
          </w:tcPr>
          <w:p w:rsidR="000E7634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Советские полководцы  (Г. К. Жуков, К. К. Рокоссовский, А. М. Василевский, И. С. Конев), герои войны</w:t>
            </w:r>
          </w:p>
        </w:tc>
        <w:tc>
          <w:tcPr>
            <w:tcW w:w="1031" w:type="dxa"/>
          </w:tcPr>
          <w:p w:rsidR="000E7634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0E7634" w:rsidRPr="003A47A6" w:rsidRDefault="000E7634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«СССР во Второй мировой и Великой Отечественной войне 1941-1945 годов»</w:t>
            </w:r>
          </w:p>
        </w:tc>
        <w:tc>
          <w:tcPr>
            <w:tcW w:w="1031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9209" w:type="dxa"/>
            <w:gridSpan w:val="5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Союз в 1945 - 1991 годах – 16 часов</w:t>
            </w: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Советской страны после войны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двух военно-политических блоков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к власти Н. С. Хрущева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Н. С. Хрущева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 науке и технике в 50-60-е годы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космоса и полет первого человека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Хрущевская "оттепель"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и социальная политика Л.И. Брежнева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Советского Союза в 70-е годы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культура, жизнь и быт советских людей в 70-е – начале 80-х годов XX века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Л. И. Брежнева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к власти М. С. Горбачева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Горбачева в политической, социальной и экономической сферах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74C8"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7" w:type="dxa"/>
          </w:tcPr>
          <w:p w:rsidR="00EB2C30" w:rsidRPr="003A47A6" w:rsidRDefault="00EB2C30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Избрание первого президента СССР - М.С. Горбачева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 СССР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6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«Советский Союз в 1945 - 1991 годах»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9209" w:type="dxa"/>
            <w:gridSpan w:val="5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(Российская Федерация) в 1991 - 2015 годах – 11 часов</w:t>
            </w: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Вступление России в новый этап истории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Конституции России 1993 года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Военно-политический кризис в Чеченской Республике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Отставка Б. Н. Ельцина, президентские выборы в 2000 году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президент России - В.В. Путин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экономики и социальной сферы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духовная жизнь общества в начале XXI века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православная церковь в новой России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 выборы 2008 года. Президент России - Д. А. Медведев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 выборы 2012, 2018 годов. Президент России - В.В. Путин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 «Россия (Российская Федерация) в 1991 - 2015 годах»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4C8" w:rsidRPr="003A47A6" w:rsidTr="0071494F">
        <w:tc>
          <w:tcPr>
            <w:tcW w:w="9209" w:type="dxa"/>
            <w:gridSpan w:val="5"/>
          </w:tcPr>
          <w:p w:rsidR="00F674C8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Россия-  9 часов</w:t>
            </w: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Россия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зимних Олимпийских игр в Сочи в 2014 году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Воссоединение Крыма с Россией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Помощь Сирии в борьбе с международным терроризмом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Конституционная реформа 2020 года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Празднование 75-летия Победы в Великой Отечественной войне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Отношение России с Западом в 2022 году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</w:t>
            </w:r>
            <w:r w:rsidRPr="003A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Россия»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C30" w:rsidRPr="003A47A6" w:rsidTr="0071494F">
        <w:tc>
          <w:tcPr>
            <w:tcW w:w="560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7" w:type="dxa"/>
          </w:tcPr>
          <w:p w:rsidR="00EB2C30" w:rsidRPr="003A47A6" w:rsidRDefault="00F674C8" w:rsidP="003A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31" w:type="dxa"/>
          </w:tcPr>
          <w:p w:rsidR="00EB2C30" w:rsidRPr="003A47A6" w:rsidRDefault="00F674C8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B2C30" w:rsidRPr="003A47A6" w:rsidRDefault="00EB2C30" w:rsidP="003A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46DA" w:rsidRPr="003A47A6" w:rsidRDefault="00B646DA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2BA" w:rsidRPr="003A47A6" w:rsidRDefault="009B32BA" w:rsidP="003A47A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47A6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9B32BA" w:rsidRPr="003A47A6" w:rsidRDefault="009B32BA" w:rsidP="003A47A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7602"/>
        <w:gridCol w:w="1607"/>
      </w:tblGrid>
      <w:tr w:rsidR="009B32BA" w:rsidRPr="003A47A6" w:rsidTr="0071494F">
        <w:tc>
          <w:tcPr>
            <w:tcW w:w="7933" w:type="dxa"/>
          </w:tcPr>
          <w:p w:rsidR="009B32BA" w:rsidRPr="003A47A6" w:rsidRDefault="009B32BA" w:rsidP="00A667E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pStyle w:val="a6"/>
              <w:spacing w:before="0" w:beforeAutospacing="0" w:after="150" w:afterAutospacing="0"/>
              <w:textAlignment w:val="baseline"/>
              <w:rPr>
                <w:color w:val="000000" w:themeColor="text1"/>
              </w:rPr>
            </w:pPr>
            <w:r w:rsidRPr="003A47A6">
              <w:rPr>
                <w:color w:val="000000" w:themeColor="text1"/>
              </w:rPr>
              <w:t xml:space="preserve">Адаптированная основная общеобразовательная программа образования обучающихся с интеллектуальными нарушениями: авторы программ Э.В. Якубовская, М.И. Шишкова, И.М. </w:t>
            </w:r>
            <w:proofErr w:type="spellStart"/>
            <w:r w:rsidRPr="003A47A6">
              <w:rPr>
                <w:color w:val="000000" w:themeColor="text1"/>
              </w:rPr>
              <w:t>Бгажнокова</w:t>
            </w:r>
            <w:proofErr w:type="spellEnd"/>
            <w:r w:rsidRPr="003A47A6">
              <w:rPr>
                <w:color w:val="000000" w:themeColor="text1"/>
              </w:rPr>
              <w:t xml:space="preserve"> Издательство «Просвещение», 2020 г. </w:t>
            </w:r>
          </w:p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pStyle w:val="a6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3A47A6">
              <w:t xml:space="preserve">И.М. </w:t>
            </w:r>
            <w:proofErr w:type="spellStart"/>
            <w:r w:rsidRPr="003A47A6">
              <w:t>Бгажнокова</w:t>
            </w:r>
            <w:proofErr w:type="spellEnd"/>
            <w:r w:rsidRPr="003A47A6">
              <w:t xml:space="preserve">, Л.В. </w:t>
            </w:r>
            <w:r w:rsidRPr="003A47A6">
              <w:rPr>
                <w:color w:val="000000" w:themeColor="text1"/>
              </w:rPr>
              <w:t xml:space="preserve">Смирнова, И.В. Карелина, Издательство «Просвещение», 2022 г. </w:t>
            </w:r>
          </w:p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Отечества» для общеобразовательных организаций, реализующих адаптированные основные общеобразовательные программы</w:t>
            </w: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И.М </w:t>
            </w:r>
            <w:proofErr w:type="spellStart"/>
            <w:r w:rsidRPr="003A47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Бгажникова</w:t>
            </w:r>
            <w:proofErr w:type="spellEnd"/>
            <w:r w:rsidRPr="003A47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Л.В. </w:t>
            </w:r>
            <w:proofErr w:type="spellStart"/>
            <w:r w:rsidRPr="003A47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Сминрова</w:t>
            </w:r>
            <w:proofErr w:type="spellEnd"/>
            <w:r w:rsidRPr="003A47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издательство "Просвещение", 2022</w:t>
            </w:r>
          </w:p>
          <w:p w:rsidR="009B32BA" w:rsidRPr="003A47A6" w:rsidRDefault="009B32BA" w:rsidP="003A47A6">
            <w:pPr>
              <w:pStyle w:val="1"/>
              <w:shd w:val="clear" w:color="auto" w:fill="FFFFFF"/>
              <w:spacing w:before="0" w:line="240" w:lineRule="auto"/>
              <w:outlineLvl w:val="0"/>
              <w:rPr>
                <w:rFonts w:ascii="Times New Roman" w:hAnsi="Times New Roman" w:cs="Times New Roman"/>
                <w:bCs w:val="0"/>
                <w:color w:val="333333"/>
                <w:sz w:val="24"/>
                <w:szCs w:val="24"/>
              </w:rPr>
            </w:pPr>
            <w:r w:rsidRPr="003A47A6">
              <w:rPr>
                <w:rFonts w:ascii="Times New Roman" w:hAnsi="Times New Roman" w:cs="Times New Roman"/>
                <w:bCs w:val="0"/>
                <w:color w:val="333333"/>
                <w:sz w:val="24"/>
                <w:szCs w:val="24"/>
              </w:rPr>
              <w:t>Мир истории. Рабочая тетрадь. 9 класс (для обучающихся с интеллектуальными нарушениями)</w:t>
            </w: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32BA" w:rsidRPr="003A47A6" w:rsidTr="0071494F">
        <w:tc>
          <w:tcPr>
            <w:tcW w:w="9209" w:type="dxa"/>
            <w:gridSpan w:val="2"/>
          </w:tcPr>
          <w:p w:rsidR="009B32BA" w:rsidRPr="003A47A6" w:rsidRDefault="009B32BA" w:rsidP="003A47A6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Методические пособия для учителя</w:t>
            </w:r>
          </w:p>
        </w:tc>
      </w:tr>
      <w:tr w:rsidR="009B32BA" w:rsidRPr="003A47A6" w:rsidTr="0071494F">
        <w:tc>
          <w:tcPr>
            <w:tcW w:w="7933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2BA" w:rsidRPr="003A47A6" w:rsidRDefault="009B32BA" w:rsidP="003A47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B32BA" w:rsidRPr="003A47A6" w:rsidRDefault="009B32BA" w:rsidP="003A47A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B32BA" w:rsidRDefault="009B32BA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EC" w:rsidRPr="003A47A6" w:rsidRDefault="00A667EC" w:rsidP="003A4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667EC" w:rsidRPr="003A47A6" w:rsidSect="0071494F">
      <w:headerReference w:type="default" r:id="rId7"/>
      <w:headerReference w:type="first" r:id="rId8"/>
      <w:pgSz w:w="11906" w:h="16838"/>
      <w:pgMar w:top="1134" w:right="1134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032" w:rsidRDefault="003E2032" w:rsidP="00906D9E">
      <w:pPr>
        <w:spacing w:after="0" w:line="240" w:lineRule="auto"/>
      </w:pPr>
      <w:r>
        <w:separator/>
      </w:r>
    </w:p>
  </w:endnote>
  <w:endnote w:type="continuationSeparator" w:id="0">
    <w:p w:rsidR="003E2032" w:rsidRDefault="003E2032" w:rsidP="0090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032" w:rsidRDefault="003E2032" w:rsidP="00906D9E">
      <w:pPr>
        <w:spacing w:after="0" w:line="240" w:lineRule="auto"/>
      </w:pPr>
      <w:r>
        <w:separator/>
      </w:r>
    </w:p>
  </w:footnote>
  <w:footnote w:type="continuationSeparator" w:id="0">
    <w:p w:rsidR="003E2032" w:rsidRDefault="003E2032" w:rsidP="00906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0019236"/>
      <w:docPartObj>
        <w:docPartGallery w:val="Page Numbers (Top of Page)"/>
        <w:docPartUnique/>
      </w:docPartObj>
    </w:sdtPr>
    <w:sdtEndPr/>
    <w:sdtContent>
      <w:p w:rsidR="0071494F" w:rsidRDefault="007149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469">
          <w:rPr>
            <w:noProof/>
          </w:rPr>
          <w:t>2</w:t>
        </w:r>
        <w:r>
          <w:fldChar w:fldCharType="end"/>
        </w:r>
      </w:p>
    </w:sdtContent>
  </w:sdt>
  <w:p w:rsidR="00906D9E" w:rsidRDefault="00906D9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94F" w:rsidRDefault="0071494F">
    <w:pPr>
      <w:pStyle w:val="a8"/>
      <w:jc w:val="center"/>
    </w:pPr>
  </w:p>
  <w:p w:rsidR="00255564" w:rsidRDefault="0025556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7676"/>
    <w:multiLevelType w:val="hybridMultilevel"/>
    <w:tmpl w:val="D92881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80F26"/>
    <w:multiLevelType w:val="hybridMultilevel"/>
    <w:tmpl w:val="2CE4989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2B5E"/>
    <w:multiLevelType w:val="hybridMultilevel"/>
    <w:tmpl w:val="F7F06F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A4133"/>
    <w:multiLevelType w:val="hybridMultilevel"/>
    <w:tmpl w:val="08A4FBC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7741B"/>
    <w:multiLevelType w:val="hybridMultilevel"/>
    <w:tmpl w:val="0F569BD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80BFF"/>
    <w:multiLevelType w:val="hybridMultilevel"/>
    <w:tmpl w:val="F0CC56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7317F"/>
    <w:multiLevelType w:val="hybridMultilevel"/>
    <w:tmpl w:val="3C7A60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21164"/>
    <w:multiLevelType w:val="hybridMultilevel"/>
    <w:tmpl w:val="D1623A50"/>
    <w:lvl w:ilvl="0" w:tplc="A26696E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D9"/>
    <w:rsid w:val="000A3E10"/>
    <w:rsid w:val="000E7634"/>
    <w:rsid w:val="000F5B63"/>
    <w:rsid w:val="00255564"/>
    <w:rsid w:val="00345BDF"/>
    <w:rsid w:val="003A47A6"/>
    <w:rsid w:val="003E2032"/>
    <w:rsid w:val="00484530"/>
    <w:rsid w:val="006B2469"/>
    <w:rsid w:val="0071494F"/>
    <w:rsid w:val="008C4181"/>
    <w:rsid w:val="00906D9E"/>
    <w:rsid w:val="009B32BA"/>
    <w:rsid w:val="009F39D9"/>
    <w:rsid w:val="00A667EC"/>
    <w:rsid w:val="00B646DA"/>
    <w:rsid w:val="00BA05D4"/>
    <w:rsid w:val="00BC55B6"/>
    <w:rsid w:val="00C34463"/>
    <w:rsid w:val="00CB41A0"/>
    <w:rsid w:val="00D340C9"/>
    <w:rsid w:val="00D719D9"/>
    <w:rsid w:val="00E002D2"/>
    <w:rsid w:val="00EB2C30"/>
    <w:rsid w:val="00F6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8B548"/>
  <w15:chartTrackingRefBased/>
  <w15:docId w15:val="{4379BF8C-3747-4814-B0FB-E230CD8E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53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B32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84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48453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A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link w:val="a7"/>
    <w:uiPriority w:val="99"/>
    <w:unhideWhenUsed/>
    <w:rsid w:val="009B3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rsid w:val="009B32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32B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0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6D9E"/>
  </w:style>
  <w:style w:type="paragraph" w:styleId="aa">
    <w:name w:val="footer"/>
    <w:basedOn w:val="a"/>
    <w:link w:val="ab"/>
    <w:uiPriority w:val="99"/>
    <w:unhideWhenUsed/>
    <w:rsid w:val="0090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6D9E"/>
  </w:style>
  <w:style w:type="paragraph" w:styleId="ac">
    <w:name w:val="Balloon Text"/>
    <w:basedOn w:val="a"/>
    <w:link w:val="ad"/>
    <w:uiPriority w:val="99"/>
    <w:semiHidden/>
    <w:unhideWhenUsed/>
    <w:rsid w:val="00A66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67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10</Pages>
  <Words>3892</Words>
  <Characters>22189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3</dc:creator>
  <cp:keywords/>
  <dc:description/>
  <cp:lastModifiedBy>Русский 3</cp:lastModifiedBy>
  <cp:revision>8</cp:revision>
  <cp:lastPrinted>2024-09-13T04:12:00Z</cp:lastPrinted>
  <dcterms:created xsi:type="dcterms:W3CDTF">2024-09-09T07:47:00Z</dcterms:created>
  <dcterms:modified xsi:type="dcterms:W3CDTF">2024-09-13T04:23:00Z</dcterms:modified>
</cp:coreProperties>
</file>